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023B8" w14:textId="7F296F9D" w:rsidR="00FE1832" w:rsidRDefault="00FE1832" w:rsidP="00FE1832">
      <w:pPr>
        <w:jc w:val="center"/>
        <w:rPr>
          <w:b/>
          <w:bCs/>
          <w:sz w:val="44"/>
          <w:szCs w:val="44"/>
        </w:rPr>
      </w:pPr>
      <w:r w:rsidRPr="00FE1832">
        <w:rPr>
          <w:rFonts w:ascii="Arial" w:eastAsia="Calibri" w:hAnsi="Arial" w:cs="Arial"/>
          <w:b/>
          <w:bCs/>
          <w:noProof/>
          <w:kern w:val="0"/>
          <w:sz w:val="44"/>
          <w:szCs w:val="44"/>
          <w14:ligatures w14:val="none"/>
        </w:rPr>
        <w:drawing>
          <wp:anchor distT="0" distB="0" distL="114300" distR="114300" simplePos="0" relativeHeight="251659264" behindDoc="1" locked="0" layoutInCell="1" allowOverlap="1" wp14:anchorId="6F926748" wp14:editId="066E06DB">
            <wp:simplePos x="0" y="0"/>
            <wp:positionH relativeFrom="column">
              <wp:posOffset>-104775</wp:posOffset>
            </wp:positionH>
            <wp:positionV relativeFrom="paragraph">
              <wp:posOffset>-123825</wp:posOffset>
            </wp:positionV>
            <wp:extent cx="1296035" cy="1219200"/>
            <wp:effectExtent l="0" t="0" r="0" b="0"/>
            <wp:wrapNone/>
            <wp:docPr id="1" name="Picture 1" descr="A picture containing symbol, logo, emble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ymbol, logo, emblem, fon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6035" cy="1219200"/>
                    </a:xfrm>
                    <a:prstGeom prst="rect">
                      <a:avLst/>
                    </a:prstGeom>
                  </pic:spPr>
                </pic:pic>
              </a:graphicData>
            </a:graphic>
            <wp14:sizeRelH relativeFrom="page">
              <wp14:pctWidth>0</wp14:pctWidth>
            </wp14:sizeRelH>
            <wp14:sizeRelV relativeFrom="page">
              <wp14:pctHeight>0</wp14:pctHeight>
            </wp14:sizeRelV>
          </wp:anchor>
        </w:drawing>
      </w:r>
      <w:r w:rsidRPr="00FE1832">
        <w:rPr>
          <w:b/>
          <w:bCs/>
          <w:sz w:val="44"/>
          <w:szCs w:val="44"/>
        </w:rPr>
        <w:t>DSA Store</w:t>
      </w:r>
      <w:r w:rsidR="00C16FE3">
        <w:rPr>
          <w:b/>
          <w:bCs/>
          <w:sz w:val="44"/>
          <w:szCs w:val="44"/>
        </w:rPr>
        <w:t xml:space="preserve">  </w:t>
      </w:r>
    </w:p>
    <w:p w14:paraId="70ACB8F3" w14:textId="0FBBAE57" w:rsidR="00ED22D0" w:rsidRDefault="00FE1832" w:rsidP="00FE1832">
      <w:pPr>
        <w:jc w:val="center"/>
        <w:rPr>
          <w:b/>
          <w:bCs/>
          <w:sz w:val="44"/>
          <w:szCs w:val="44"/>
        </w:rPr>
      </w:pPr>
      <w:r>
        <w:rPr>
          <w:b/>
          <w:bCs/>
          <w:sz w:val="44"/>
          <w:szCs w:val="44"/>
        </w:rPr>
        <w:t xml:space="preserve">       </w:t>
      </w:r>
      <w:r w:rsidRPr="00FE1832">
        <w:rPr>
          <w:b/>
          <w:bCs/>
          <w:sz w:val="44"/>
          <w:szCs w:val="44"/>
        </w:rPr>
        <w:t>Payroll Deduction Authorization Contract</w:t>
      </w:r>
    </w:p>
    <w:p w14:paraId="67086D09" w14:textId="77777777" w:rsidR="00FE1832" w:rsidRDefault="00FE1832" w:rsidP="00FE1832">
      <w:pPr>
        <w:pStyle w:val="NoSpacing"/>
        <w:jc w:val="center"/>
        <w:rPr>
          <w:rFonts w:ascii="Arial" w:hAnsi="Arial" w:cs="Arial"/>
          <w:bCs/>
          <w:sz w:val="24"/>
          <w:szCs w:val="24"/>
        </w:rPr>
      </w:pPr>
    </w:p>
    <w:p w14:paraId="33B0B5BB" w14:textId="77777777" w:rsidR="00FE1832" w:rsidRDefault="00FE1832" w:rsidP="00FE1832">
      <w:pPr>
        <w:pStyle w:val="NoSpacing"/>
        <w:jc w:val="center"/>
        <w:rPr>
          <w:rFonts w:ascii="Arial" w:hAnsi="Arial" w:cs="Arial"/>
          <w:bCs/>
          <w:sz w:val="24"/>
          <w:szCs w:val="24"/>
        </w:rPr>
      </w:pPr>
    </w:p>
    <w:p w14:paraId="3A9A0FCE" w14:textId="28E59D2A" w:rsidR="00FE1832" w:rsidRPr="00E17E64" w:rsidRDefault="00C86DD5" w:rsidP="00E17E64">
      <w:pPr>
        <w:pStyle w:val="NoSpacing"/>
        <w:rPr>
          <w:rFonts w:ascii="Arial" w:hAnsi="Arial" w:cs="Arial"/>
          <w:bCs/>
        </w:rPr>
      </w:pPr>
      <w:r w:rsidRPr="00C86DD5">
        <w:rPr>
          <w:rFonts w:ascii="Arial" w:hAnsi="Arial" w:cs="Arial"/>
          <w:bCs/>
        </w:rPr>
        <w:t xml:space="preserve">All special orders require a 25% non-refundable deposit at the time of purchase. Once a payroll deduction has commenced, it may not be stopped or altered under any circumstances. Customers are required to pick up their order within 90 days of the payroll deduction completion date; failure to do so will result in a refund being issued </w:t>
      </w:r>
      <w:proofErr w:type="gramStart"/>
      <w:r w:rsidRPr="00C86DD5">
        <w:rPr>
          <w:rFonts w:ascii="Arial" w:hAnsi="Arial" w:cs="Arial"/>
          <w:bCs/>
        </w:rPr>
        <w:t>less</w:t>
      </w:r>
      <w:proofErr w:type="gramEnd"/>
      <w:r w:rsidRPr="00C86DD5">
        <w:rPr>
          <w:rFonts w:ascii="Arial" w:hAnsi="Arial" w:cs="Arial"/>
          <w:bCs/>
        </w:rPr>
        <w:t xml:space="preserve"> a 25% restocking fee. Funds collected through payroll deduction are strictly designated for the purchase of the firearm by the ordering party and are non-transferable to any other individual or purpose. No refunds are permitted on special orders.</w:t>
      </w:r>
    </w:p>
    <w:tbl>
      <w:tblPr>
        <w:tblStyle w:val="TableGrid"/>
        <w:tblW w:w="0" w:type="auto"/>
        <w:tblLook w:val="04A0" w:firstRow="1" w:lastRow="0" w:firstColumn="1" w:lastColumn="0" w:noHBand="0" w:noVBand="1"/>
      </w:tblPr>
      <w:tblGrid>
        <w:gridCol w:w="3325"/>
        <w:gridCol w:w="3600"/>
        <w:gridCol w:w="3780"/>
      </w:tblGrid>
      <w:tr w:rsidR="00A41B68" w14:paraId="678413A0" w14:textId="77777777" w:rsidTr="00930565">
        <w:trPr>
          <w:trHeight w:val="728"/>
        </w:trPr>
        <w:tc>
          <w:tcPr>
            <w:tcW w:w="3325" w:type="dxa"/>
          </w:tcPr>
          <w:p w14:paraId="5FE47306" w14:textId="77777777" w:rsidR="00A41B68" w:rsidRPr="006D08F6" w:rsidRDefault="00A41B68" w:rsidP="00504962">
            <w:pPr>
              <w:rPr>
                <w:b/>
                <w:bCs/>
              </w:rPr>
            </w:pPr>
            <w:r w:rsidRPr="006D08F6">
              <w:rPr>
                <w:b/>
                <w:bCs/>
              </w:rPr>
              <w:t>Name:</w:t>
            </w:r>
          </w:p>
          <w:p w14:paraId="5A1D9567" w14:textId="77777777" w:rsidR="00A41B68" w:rsidRPr="006D08F6" w:rsidRDefault="00A41B68" w:rsidP="00504962">
            <w:pPr>
              <w:rPr>
                <w:b/>
                <w:bCs/>
              </w:rPr>
            </w:pPr>
          </w:p>
          <w:p w14:paraId="3BF983A9" w14:textId="77777777" w:rsidR="00A41B68" w:rsidRPr="006D08F6" w:rsidRDefault="00A41B68" w:rsidP="00504962">
            <w:pPr>
              <w:rPr>
                <w:b/>
                <w:bCs/>
              </w:rPr>
            </w:pPr>
          </w:p>
        </w:tc>
        <w:tc>
          <w:tcPr>
            <w:tcW w:w="3600" w:type="dxa"/>
          </w:tcPr>
          <w:p w14:paraId="6E3CABCE" w14:textId="77777777" w:rsidR="00A41B68" w:rsidRPr="006D08F6" w:rsidRDefault="00A41B68" w:rsidP="00504962">
            <w:pPr>
              <w:rPr>
                <w:b/>
                <w:bCs/>
              </w:rPr>
            </w:pPr>
            <w:r w:rsidRPr="006D08F6">
              <w:rPr>
                <w:b/>
                <w:bCs/>
              </w:rPr>
              <w:t>Phone:</w:t>
            </w:r>
          </w:p>
        </w:tc>
        <w:tc>
          <w:tcPr>
            <w:tcW w:w="3780" w:type="dxa"/>
          </w:tcPr>
          <w:p w14:paraId="2897EDA1" w14:textId="77777777" w:rsidR="00A41B68" w:rsidRPr="006D08F6" w:rsidRDefault="00A41B68" w:rsidP="00504962">
            <w:pPr>
              <w:rPr>
                <w:b/>
                <w:bCs/>
              </w:rPr>
            </w:pPr>
            <w:r w:rsidRPr="006D08F6">
              <w:rPr>
                <w:b/>
                <w:bCs/>
              </w:rPr>
              <w:t>Email:</w:t>
            </w:r>
          </w:p>
        </w:tc>
      </w:tr>
      <w:tr w:rsidR="00A41B68" w14:paraId="7E670BEF" w14:textId="77777777" w:rsidTr="00930565">
        <w:trPr>
          <w:trHeight w:val="638"/>
        </w:trPr>
        <w:tc>
          <w:tcPr>
            <w:tcW w:w="3325" w:type="dxa"/>
          </w:tcPr>
          <w:p w14:paraId="50F1CEAB" w14:textId="6B1C2C33" w:rsidR="00A41B68" w:rsidRPr="006D08F6" w:rsidRDefault="00A41B68" w:rsidP="00504962">
            <w:pPr>
              <w:rPr>
                <w:b/>
                <w:bCs/>
              </w:rPr>
            </w:pPr>
            <w:r w:rsidRPr="006D08F6">
              <w:rPr>
                <w:b/>
                <w:bCs/>
              </w:rPr>
              <w:t>M</w:t>
            </w:r>
            <w:r w:rsidR="001F2C78">
              <w:rPr>
                <w:b/>
                <w:bCs/>
              </w:rPr>
              <w:t>ake</w:t>
            </w:r>
            <w:r w:rsidRPr="006D08F6">
              <w:rPr>
                <w:b/>
                <w:bCs/>
              </w:rPr>
              <w:t>:</w:t>
            </w:r>
          </w:p>
          <w:p w14:paraId="67926563" w14:textId="77777777" w:rsidR="00A41B68" w:rsidRPr="006D08F6" w:rsidRDefault="00A41B68" w:rsidP="00504962">
            <w:pPr>
              <w:rPr>
                <w:b/>
                <w:bCs/>
              </w:rPr>
            </w:pPr>
          </w:p>
          <w:p w14:paraId="76487D0D" w14:textId="5291CF57" w:rsidR="00A41B68" w:rsidRPr="006D08F6" w:rsidRDefault="001F2C78" w:rsidP="00504962">
            <w:pPr>
              <w:rPr>
                <w:b/>
                <w:bCs/>
              </w:rPr>
            </w:pPr>
            <w:r>
              <w:rPr>
                <w:b/>
                <w:bCs/>
              </w:rPr>
              <w:t>Model</w:t>
            </w:r>
            <w:r w:rsidR="008551FD">
              <w:rPr>
                <w:b/>
                <w:bCs/>
              </w:rPr>
              <w:t xml:space="preserve">:            </w:t>
            </w:r>
          </w:p>
        </w:tc>
        <w:tc>
          <w:tcPr>
            <w:tcW w:w="3600" w:type="dxa"/>
          </w:tcPr>
          <w:p w14:paraId="55F23FC0" w14:textId="3EA87C53" w:rsidR="00A41B68" w:rsidRPr="006D08F6" w:rsidRDefault="008551FD" w:rsidP="00504962">
            <w:pPr>
              <w:rPr>
                <w:b/>
                <w:bCs/>
              </w:rPr>
            </w:pPr>
            <w:r w:rsidRPr="006D08F6">
              <w:rPr>
                <w:b/>
                <w:bCs/>
              </w:rPr>
              <w:t>Serial Number:</w:t>
            </w:r>
          </w:p>
        </w:tc>
        <w:tc>
          <w:tcPr>
            <w:tcW w:w="3780" w:type="dxa"/>
          </w:tcPr>
          <w:p w14:paraId="49849578" w14:textId="0D26FB8E" w:rsidR="00A41B68" w:rsidRPr="006D08F6" w:rsidRDefault="008551FD" w:rsidP="00504962">
            <w:pPr>
              <w:rPr>
                <w:b/>
                <w:bCs/>
              </w:rPr>
            </w:pPr>
            <w:r w:rsidRPr="006D08F6">
              <w:rPr>
                <w:b/>
                <w:bCs/>
              </w:rPr>
              <w:t>Gun Cost:</w:t>
            </w:r>
          </w:p>
        </w:tc>
      </w:tr>
      <w:tr w:rsidR="001F2C78" w14:paraId="13EC3FAE" w14:textId="77777777" w:rsidTr="0056262D">
        <w:trPr>
          <w:trHeight w:val="800"/>
        </w:trPr>
        <w:tc>
          <w:tcPr>
            <w:tcW w:w="3325" w:type="dxa"/>
          </w:tcPr>
          <w:p w14:paraId="48786CF8" w14:textId="77777777" w:rsidR="001F2C78" w:rsidRDefault="001F2C78" w:rsidP="00504962">
            <w:pPr>
              <w:rPr>
                <w:b/>
                <w:bCs/>
              </w:rPr>
            </w:pPr>
            <w:r>
              <w:rPr>
                <w:b/>
                <w:bCs/>
              </w:rPr>
              <w:t>Make:</w:t>
            </w:r>
          </w:p>
          <w:p w14:paraId="4C023AE4" w14:textId="77777777" w:rsidR="001F2C78" w:rsidRDefault="001F2C78" w:rsidP="00504962">
            <w:pPr>
              <w:rPr>
                <w:b/>
                <w:bCs/>
              </w:rPr>
            </w:pPr>
          </w:p>
          <w:p w14:paraId="7DCC6797" w14:textId="08A290B6" w:rsidR="001F2C78" w:rsidRDefault="001F2C78" w:rsidP="00504962">
            <w:pPr>
              <w:rPr>
                <w:b/>
                <w:bCs/>
              </w:rPr>
            </w:pPr>
            <w:r>
              <w:rPr>
                <w:b/>
                <w:bCs/>
              </w:rPr>
              <w:t>Model:</w:t>
            </w:r>
          </w:p>
        </w:tc>
        <w:tc>
          <w:tcPr>
            <w:tcW w:w="3600" w:type="dxa"/>
          </w:tcPr>
          <w:p w14:paraId="25AF0936" w14:textId="34D84CD7" w:rsidR="001F2C78" w:rsidRDefault="001F2C78" w:rsidP="00504962">
            <w:pPr>
              <w:rPr>
                <w:b/>
                <w:bCs/>
              </w:rPr>
            </w:pPr>
            <w:r>
              <w:rPr>
                <w:b/>
                <w:bCs/>
              </w:rPr>
              <w:t>Serial Number:</w:t>
            </w:r>
          </w:p>
        </w:tc>
        <w:tc>
          <w:tcPr>
            <w:tcW w:w="3780" w:type="dxa"/>
          </w:tcPr>
          <w:p w14:paraId="4701321C" w14:textId="453E2EB0" w:rsidR="001F2C78" w:rsidRDefault="001F2C78" w:rsidP="00504962">
            <w:pPr>
              <w:rPr>
                <w:b/>
                <w:bCs/>
              </w:rPr>
            </w:pPr>
            <w:r>
              <w:rPr>
                <w:b/>
                <w:bCs/>
              </w:rPr>
              <w:t>Gun Cost:</w:t>
            </w:r>
          </w:p>
        </w:tc>
      </w:tr>
      <w:tr w:rsidR="00A41B68" w14:paraId="2AAA8CC9" w14:textId="77777777" w:rsidTr="0056262D">
        <w:trPr>
          <w:trHeight w:val="800"/>
        </w:trPr>
        <w:tc>
          <w:tcPr>
            <w:tcW w:w="3325" w:type="dxa"/>
          </w:tcPr>
          <w:p w14:paraId="415DB3B9" w14:textId="3076B731" w:rsidR="00A41B68" w:rsidRPr="006D08F6" w:rsidRDefault="008551FD" w:rsidP="00504962">
            <w:pPr>
              <w:rPr>
                <w:b/>
                <w:bCs/>
              </w:rPr>
            </w:pPr>
            <w:r>
              <w:rPr>
                <w:b/>
                <w:bCs/>
              </w:rPr>
              <w:t>Accessory 1 Cost:</w:t>
            </w:r>
          </w:p>
          <w:p w14:paraId="42C48DD5" w14:textId="77777777" w:rsidR="00A41B68" w:rsidRPr="006D08F6" w:rsidRDefault="00A41B68" w:rsidP="00504962">
            <w:pPr>
              <w:rPr>
                <w:b/>
                <w:bCs/>
              </w:rPr>
            </w:pPr>
          </w:p>
        </w:tc>
        <w:tc>
          <w:tcPr>
            <w:tcW w:w="3600" w:type="dxa"/>
          </w:tcPr>
          <w:p w14:paraId="0982051D" w14:textId="258441D8" w:rsidR="00A41B68" w:rsidRPr="006D08F6" w:rsidRDefault="000B4795" w:rsidP="00504962">
            <w:pPr>
              <w:rPr>
                <w:b/>
                <w:bCs/>
              </w:rPr>
            </w:pPr>
            <w:r>
              <w:rPr>
                <w:b/>
                <w:bCs/>
              </w:rPr>
              <w:t xml:space="preserve">Accessory </w:t>
            </w:r>
            <w:r w:rsidR="008551FD">
              <w:rPr>
                <w:b/>
                <w:bCs/>
              </w:rPr>
              <w:t>2</w:t>
            </w:r>
            <w:r>
              <w:rPr>
                <w:b/>
                <w:bCs/>
              </w:rPr>
              <w:t xml:space="preserve"> Cost:</w:t>
            </w:r>
          </w:p>
        </w:tc>
        <w:tc>
          <w:tcPr>
            <w:tcW w:w="3780" w:type="dxa"/>
          </w:tcPr>
          <w:p w14:paraId="5C0AF01E" w14:textId="0453DA17" w:rsidR="00A41B68" w:rsidRPr="006D08F6" w:rsidRDefault="000B4795" w:rsidP="00504962">
            <w:pPr>
              <w:rPr>
                <w:b/>
                <w:bCs/>
              </w:rPr>
            </w:pPr>
            <w:r>
              <w:rPr>
                <w:b/>
                <w:bCs/>
              </w:rPr>
              <w:t xml:space="preserve">Accessory </w:t>
            </w:r>
            <w:r w:rsidR="008551FD">
              <w:rPr>
                <w:b/>
                <w:bCs/>
              </w:rPr>
              <w:t>3</w:t>
            </w:r>
            <w:r>
              <w:rPr>
                <w:b/>
                <w:bCs/>
              </w:rPr>
              <w:t xml:space="preserve"> Cost:</w:t>
            </w:r>
          </w:p>
        </w:tc>
      </w:tr>
      <w:tr w:rsidR="000B4795" w14:paraId="5F944BE5" w14:textId="77777777" w:rsidTr="0056262D">
        <w:trPr>
          <w:trHeight w:val="800"/>
        </w:trPr>
        <w:tc>
          <w:tcPr>
            <w:tcW w:w="3325" w:type="dxa"/>
            <w:tcBorders>
              <w:bottom w:val="single" w:sz="4" w:space="0" w:color="auto"/>
            </w:tcBorders>
          </w:tcPr>
          <w:p w14:paraId="706189E3" w14:textId="42518B6D" w:rsidR="000B4795" w:rsidRPr="006D08F6" w:rsidRDefault="000B4795" w:rsidP="00504962">
            <w:pPr>
              <w:rPr>
                <w:b/>
                <w:bCs/>
              </w:rPr>
            </w:pPr>
            <w:r>
              <w:rPr>
                <w:b/>
                <w:bCs/>
              </w:rPr>
              <w:t xml:space="preserve">Accessory </w:t>
            </w:r>
            <w:r w:rsidR="008551FD">
              <w:rPr>
                <w:b/>
                <w:bCs/>
              </w:rPr>
              <w:t xml:space="preserve">4 </w:t>
            </w:r>
            <w:r>
              <w:rPr>
                <w:b/>
                <w:bCs/>
              </w:rPr>
              <w:t>Cost:</w:t>
            </w:r>
          </w:p>
        </w:tc>
        <w:tc>
          <w:tcPr>
            <w:tcW w:w="3600" w:type="dxa"/>
            <w:tcBorders>
              <w:bottom w:val="single" w:sz="4" w:space="0" w:color="auto"/>
            </w:tcBorders>
          </w:tcPr>
          <w:p w14:paraId="68F3BF8D" w14:textId="36CD950B" w:rsidR="000B4795" w:rsidRPr="006D08F6" w:rsidRDefault="000B4795" w:rsidP="00504962">
            <w:pPr>
              <w:rPr>
                <w:b/>
                <w:bCs/>
              </w:rPr>
            </w:pPr>
            <w:r>
              <w:rPr>
                <w:b/>
                <w:bCs/>
              </w:rPr>
              <w:t>Sales Tax:</w:t>
            </w:r>
          </w:p>
        </w:tc>
        <w:tc>
          <w:tcPr>
            <w:tcW w:w="3780" w:type="dxa"/>
            <w:tcBorders>
              <w:bottom w:val="single" w:sz="4" w:space="0" w:color="auto"/>
            </w:tcBorders>
          </w:tcPr>
          <w:p w14:paraId="6A086840" w14:textId="07DB947A" w:rsidR="000B4795" w:rsidRPr="006D08F6" w:rsidRDefault="000B4795" w:rsidP="00504962">
            <w:pPr>
              <w:rPr>
                <w:b/>
                <w:bCs/>
              </w:rPr>
            </w:pPr>
            <w:r>
              <w:rPr>
                <w:b/>
                <w:bCs/>
              </w:rPr>
              <w:t>Dros:</w:t>
            </w:r>
          </w:p>
        </w:tc>
      </w:tr>
      <w:tr w:rsidR="00A41B68" w14:paraId="0571CB40" w14:textId="77777777" w:rsidTr="00930565">
        <w:trPr>
          <w:trHeight w:val="576"/>
        </w:trPr>
        <w:tc>
          <w:tcPr>
            <w:tcW w:w="3325" w:type="dxa"/>
          </w:tcPr>
          <w:p w14:paraId="6BE7C559" w14:textId="50779511" w:rsidR="00A41B68" w:rsidRPr="006D08F6" w:rsidRDefault="00A41B68" w:rsidP="00504962">
            <w:pPr>
              <w:rPr>
                <w:b/>
                <w:bCs/>
              </w:rPr>
            </w:pPr>
            <w:r w:rsidRPr="006D08F6">
              <w:rPr>
                <w:b/>
                <w:bCs/>
              </w:rPr>
              <w:t>Total Cost:</w:t>
            </w:r>
          </w:p>
          <w:p w14:paraId="358AC85D" w14:textId="70C8CDD9" w:rsidR="00A41B68" w:rsidRPr="006D08F6" w:rsidRDefault="00A41B68" w:rsidP="00504962">
            <w:pPr>
              <w:rPr>
                <w:b/>
                <w:bCs/>
              </w:rPr>
            </w:pPr>
          </w:p>
          <w:p w14:paraId="28357A51" w14:textId="77777777" w:rsidR="00A41B68" w:rsidRPr="006D08F6" w:rsidRDefault="00A41B68" w:rsidP="00504962">
            <w:pPr>
              <w:rPr>
                <w:b/>
                <w:bCs/>
              </w:rPr>
            </w:pPr>
          </w:p>
        </w:tc>
        <w:tc>
          <w:tcPr>
            <w:tcW w:w="3600" w:type="dxa"/>
          </w:tcPr>
          <w:p w14:paraId="26A249CC" w14:textId="7ADD65BA" w:rsidR="00A41B68" w:rsidRPr="00930565" w:rsidRDefault="00930565" w:rsidP="00504962">
            <w:pPr>
              <w:rPr>
                <w:b/>
                <w:bCs/>
              </w:rPr>
            </w:pPr>
            <w:r w:rsidRPr="006B30D7">
              <w:rPr>
                <w:b/>
                <w:bCs/>
              </w:rPr>
              <w:t>Deposit (optional):</w:t>
            </w:r>
          </w:p>
        </w:tc>
        <w:tc>
          <w:tcPr>
            <w:tcW w:w="3780" w:type="dxa"/>
          </w:tcPr>
          <w:p w14:paraId="3AF5DED1" w14:textId="600C05A3" w:rsidR="00A41B68" w:rsidRPr="006D08F6" w:rsidRDefault="00760149" w:rsidP="00504962">
            <w:pPr>
              <w:rPr>
                <w:b/>
                <w:bCs/>
              </w:rPr>
            </w:pPr>
            <w:r w:rsidRPr="006B30D7">
              <w:rPr>
                <w:b/>
                <w:bCs/>
              </w:rPr>
              <w:t xml:space="preserve">Total </w:t>
            </w:r>
            <w:r w:rsidR="004A7629" w:rsidRPr="006B30D7">
              <w:rPr>
                <w:b/>
                <w:bCs/>
              </w:rPr>
              <w:t>Amount to Collect via Payroll Deduction:</w:t>
            </w:r>
          </w:p>
        </w:tc>
      </w:tr>
      <w:tr w:rsidR="00930565" w14:paraId="5BB536F5" w14:textId="77777777" w:rsidTr="00930565">
        <w:trPr>
          <w:trHeight w:val="800"/>
        </w:trPr>
        <w:tc>
          <w:tcPr>
            <w:tcW w:w="3325" w:type="dxa"/>
            <w:tcBorders>
              <w:bottom w:val="single" w:sz="4" w:space="0" w:color="auto"/>
            </w:tcBorders>
          </w:tcPr>
          <w:p w14:paraId="3F298C21" w14:textId="77777777" w:rsidR="00930565" w:rsidRPr="006D08F6" w:rsidRDefault="00930565" w:rsidP="00504962">
            <w:pPr>
              <w:rPr>
                <w:b/>
                <w:bCs/>
              </w:rPr>
            </w:pPr>
          </w:p>
        </w:tc>
        <w:tc>
          <w:tcPr>
            <w:tcW w:w="3600" w:type="dxa"/>
            <w:tcBorders>
              <w:bottom w:val="single" w:sz="4" w:space="0" w:color="auto"/>
            </w:tcBorders>
          </w:tcPr>
          <w:p w14:paraId="37F19851" w14:textId="1193477D" w:rsidR="00930565" w:rsidRPr="0056262D" w:rsidRDefault="00930565" w:rsidP="00504962">
            <w:pPr>
              <w:rPr>
                <w:noProof/>
                <w:sz w:val="24"/>
                <w:szCs w:val="24"/>
              </w:rPr>
            </w:pPr>
            <w:r w:rsidRPr="0056262D">
              <w:rPr>
                <w:b/>
                <w:bCs/>
                <w:sz w:val="18"/>
                <w:szCs w:val="18"/>
              </w:rPr>
              <w:t># of Payrolls: 4 PR    6 PR    8 PR</w:t>
            </w:r>
            <w:r>
              <w:rPr>
                <w:b/>
                <w:bCs/>
                <w:sz w:val="18"/>
                <w:szCs w:val="18"/>
              </w:rPr>
              <w:t xml:space="preserve">   10PR    12PR</w:t>
            </w:r>
            <w:r w:rsidRPr="0056262D">
              <w:rPr>
                <w:noProof/>
                <w:sz w:val="24"/>
                <w:szCs w:val="24"/>
              </w:rPr>
              <w:t xml:space="preserve"> </w:t>
            </w:r>
            <w:r w:rsidRPr="0056262D">
              <w:rPr>
                <w:noProof/>
                <w:sz w:val="24"/>
                <w:szCs w:val="24"/>
              </w:rPr>
              <mc:AlternateContent>
                <mc:Choice Requires="wps">
                  <w:drawing>
                    <wp:anchor distT="45720" distB="45720" distL="114300" distR="114300" simplePos="0" relativeHeight="251661312" behindDoc="0" locked="0" layoutInCell="1" allowOverlap="1" wp14:anchorId="4B1A0A4B" wp14:editId="2BBBBDF1">
                      <wp:simplePos x="0" y="0"/>
                      <wp:positionH relativeFrom="column">
                        <wp:posOffset>-69850</wp:posOffset>
                      </wp:positionH>
                      <wp:positionV relativeFrom="paragraph">
                        <wp:posOffset>189865</wp:posOffset>
                      </wp:positionV>
                      <wp:extent cx="2279073" cy="346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73" cy="346075"/>
                              </a:xfrm>
                              <a:prstGeom prst="rect">
                                <a:avLst/>
                              </a:prstGeom>
                              <a:noFill/>
                              <a:ln w="9525">
                                <a:noFill/>
                                <a:miter lim="800000"/>
                                <a:headEnd/>
                                <a:tailEnd/>
                              </a:ln>
                            </wps:spPr>
                            <wps:txbx>
                              <w:txbxContent>
                                <w:p w14:paraId="4D9F5AF1" w14:textId="29D6B66C" w:rsidR="0056262D" w:rsidRPr="0056262D" w:rsidRDefault="0056262D" w:rsidP="004F7917">
                                  <w:pPr>
                                    <w:jc w:val="center"/>
                                    <w:rPr>
                                      <w:sz w:val="16"/>
                                      <w:szCs w:val="16"/>
                                    </w:rPr>
                                  </w:pPr>
                                  <w:r w:rsidRPr="0056262D">
                                    <w:rPr>
                                      <w:sz w:val="16"/>
                                      <w:szCs w:val="16"/>
                                    </w:rPr>
                                    <w:t>10PR and 12PR option</w:t>
                                  </w:r>
                                  <w:r w:rsidR="00A376BB">
                                    <w:rPr>
                                      <w:sz w:val="16"/>
                                      <w:szCs w:val="16"/>
                                    </w:rPr>
                                    <w:t>s</w:t>
                                  </w:r>
                                  <w:r w:rsidRPr="0056262D">
                                    <w:rPr>
                                      <w:sz w:val="16"/>
                                      <w:szCs w:val="16"/>
                                    </w:rPr>
                                    <w:t xml:space="preserve"> only available for gun purchases of $</w:t>
                                  </w:r>
                                  <w:r w:rsidR="00962FBA">
                                    <w:rPr>
                                      <w:sz w:val="16"/>
                                      <w:szCs w:val="16"/>
                                    </w:rPr>
                                    <w:t>1,5</w:t>
                                  </w:r>
                                  <w:r w:rsidRPr="0056262D">
                                    <w:rPr>
                                      <w:sz w:val="16"/>
                                      <w:szCs w:val="16"/>
                                    </w:rPr>
                                    <w:t>00</w:t>
                                  </w:r>
                                  <w:r>
                                    <w:rPr>
                                      <w:sz w:val="16"/>
                                      <w:szCs w:val="16"/>
                                    </w:rPr>
                                    <w:t xml:space="preserve"> or more</w:t>
                                  </w:r>
                                  <w:r w:rsidR="004F7917">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A0A4B" id="_x0000_t202" coordsize="21600,21600" o:spt="202" path="m,l,21600r21600,l21600,xe">
                      <v:stroke joinstyle="miter"/>
                      <v:path gradientshapeok="t" o:connecttype="rect"/>
                    </v:shapetype>
                    <v:shape id="Text Box 2" o:spid="_x0000_s1026" type="#_x0000_t202" style="position:absolute;margin-left:-5.5pt;margin-top:14.95pt;width:179.45pt;height:2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" filled="f" stroked="f">
                      <v:textbox>
                        <w:txbxContent>
                          <w:p w14:paraId="4D9F5AF1" w14:textId="29D6B66C" w:rsidR="0056262D" w:rsidRPr="0056262D" w:rsidRDefault="0056262D" w:rsidP="004F7917">
                            <w:pPr>
                              <w:jc w:val="center"/>
                              <w:rPr>
                                <w:sz w:val="16"/>
                                <w:szCs w:val="16"/>
                              </w:rPr>
                            </w:pPr>
                            <w:r w:rsidRPr="0056262D">
                              <w:rPr>
                                <w:sz w:val="16"/>
                                <w:szCs w:val="16"/>
                              </w:rPr>
                              <w:t>10PR and 12PR option</w:t>
                            </w:r>
                            <w:r w:rsidR="00A376BB">
                              <w:rPr>
                                <w:sz w:val="16"/>
                                <w:szCs w:val="16"/>
                              </w:rPr>
                              <w:t>s</w:t>
                            </w:r>
                            <w:r w:rsidRPr="0056262D">
                              <w:rPr>
                                <w:sz w:val="16"/>
                                <w:szCs w:val="16"/>
                              </w:rPr>
                              <w:t xml:space="preserve"> only available for gun purchases of $</w:t>
                            </w:r>
                            <w:r w:rsidR="00962FBA">
                              <w:rPr>
                                <w:sz w:val="16"/>
                                <w:szCs w:val="16"/>
                              </w:rPr>
                              <w:t>1,5</w:t>
                            </w:r>
                            <w:r w:rsidRPr="0056262D">
                              <w:rPr>
                                <w:sz w:val="16"/>
                                <w:szCs w:val="16"/>
                              </w:rPr>
                              <w:t>00</w:t>
                            </w:r>
                            <w:r>
                              <w:rPr>
                                <w:sz w:val="16"/>
                                <w:szCs w:val="16"/>
                              </w:rPr>
                              <w:t xml:space="preserve"> or more</w:t>
                            </w:r>
                            <w:r w:rsidR="004F7917">
                              <w:rPr>
                                <w:sz w:val="16"/>
                                <w:szCs w:val="16"/>
                              </w:rPr>
                              <w:t>.</w:t>
                            </w:r>
                          </w:p>
                        </w:txbxContent>
                      </v:textbox>
                    </v:shape>
                  </w:pict>
                </mc:Fallback>
              </mc:AlternateContent>
            </w:r>
          </w:p>
        </w:tc>
        <w:tc>
          <w:tcPr>
            <w:tcW w:w="3780" w:type="dxa"/>
            <w:tcBorders>
              <w:bottom w:val="single" w:sz="4" w:space="0" w:color="auto"/>
            </w:tcBorders>
          </w:tcPr>
          <w:p w14:paraId="4A6D3C75" w14:textId="27BA771B" w:rsidR="00930565" w:rsidRPr="006D08F6" w:rsidRDefault="00930565" w:rsidP="00504962">
            <w:pPr>
              <w:rPr>
                <w:b/>
                <w:bCs/>
              </w:rPr>
            </w:pPr>
            <w:r w:rsidRPr="006D08F6">
              <w:rPr>
                <w:b/>
                <w:bCs/>
              </w:rPr>
              <w:t>Amount Per payroll:</w:t>
            </w:r>
          </w:p>
        </w:tc>
      </w:tr>
    </w:tbl>
    <w:p w14:paraId="4BA609DD" w14:textId="77777777" w:rsidR="009C7B44" w:rsidRDefault="009C7B44" w:rsidP="00AB3977">
      <w:r w:rsidRPr="009C7B44">
        <w:t>I authorize the DSA to deduct the amount specified in this contract and agree to the terms outlined herein. I understand that, due to rounding, my total cost may vary slightly from the amount stated in this contract, but by no more than ±$0.10.</w:t>
      </w:r>
    </w:p>
    <w:p w14:paraId="44166075" w14:textId="122FB7AC" w:rsidR="00FE1832" w:rsidRDefault="00FE1832" w:rsidP="00AB3977">
      <w:pPr>
        <w:rPr>
          <w:sz w:val="24"/>
          <w:szCs w:val="24"/>
          <w:u w:val="single"/>
        </w:rPr>
      </w:pPr>
      <w:r w:rsidRPr="00FE1832">
        <w:rPr>
          <w:sz w:val="24"/>
          <w:szCs w:val="24"/>
          <w:u w:val="single"/>
        </w:rPr>
        <w:t>Signature: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Date:</w:t>
      </w:r>
      <w:r>
        <w:rPr>
          <w:sz w:val="24"/>
          <w:szCs w:val="24"/>
          <w:u w:val="single"/>
        </w:rPr>
        <w:tab/>
      </w:r>
      <w:r>
        <w:rPr>
          <w:sz w:val="24"/>
          <w:szCs w:val="24"/>
          <w:u w:val="single"/>
        </w:rPr>
        <w:tab/>
      </w:r>
      <w:r>
        <w:rPr>
          <w:sz w:val="24"/>
          <w:szCs w:val="24"/>
          <w:u w:val="single"/>
        </w:rPr>
        <w:tab/>
      </w:r>
      <w:r>
        <w:rPr>
          <w:sz w:val="24"/>
          <w:szCs w:val="24"/>
          <w:u w:val="single"/>
        </w:rPr>
        <w:tab/>
      </w:r>
    </w:p>
    <w:p w14:paraId="2D6EE90A" w14:textId="0DAEAB55" w:rsidR="00AB3977" w:rsidRDefault="002C4906" w:rsidP="00C16FE3">
      <w:pPr>
        <w:tabs>
          <w:tab w:val="left" w:pos="990"/>
        </w:tabs>
        <w:rPr>
          <w:sz w:val="24"/>
          <w:szCs w:val="24"/>
        </w:rPr>
      </w:pPr>
      <w:r>
        <w:rPr>
          <w:sz w:val="24"/>
          <w:szCs w:val="24"/>
        </w:rPr>
        <w:t>Completed by:</w:t>
      </w:r>
      <w:r>
        <w:rPr>
          <w:sz w:val="24"/>
          <w:szCs w:val="24"/>
        </w:rPr>
        <w:tab/>
      </w:r>
    </w:p>
    <w:p w14:paraId="13BA0429" w14:textId="4ED422BF" w:rsidR="00C10C13" w:rsidRDefault="00C10C13" w:rsidP="00E17E64">
      <w:pPr>
        <w:tabs>
          <w:tab w:val="left" w:pos="990"/>
        </w:tabs>
        <w:jc w:val="center"/>
        <w:rPr>
          <w:sz w:val="24"/>
          <w:szCs w:val="24"/>
        </w:rPr>
      </w:pPr>
    </w:p>
    <w:tbl>
      <w:tblPr>
        <w:tblStyle w:val="TableGrid"/>
        <w:tblW w:w="10819" w:type="dxa"/>
        <w:tblInd w:w="-5" w:type="dxa"/>
        <w:tblLook w:val="04A0" w:firstRow="1" w:lastRow="0" w:firstColumn="1" w:lastColumn="0" w:noHBand="0" w:noVBand="1"/>
      </w:tblPr>
      <w:tblGrid>
        <w:gridCol w:w="3451"/>
        <w:gridCol w:w="3456"/>
        <w:gridCol w:w="3912"/>
      </w:tblGrid>
      <w:tr w:rsidR="00C10C13" w14:paraId="12182BF3" w14:textId="77777777" w:rsidTr="009C7B44">
        <w:trPr>
          <w:trHeight w:val="872"/>
        </w:trPr>
        <w:tc>
          <w:tcPr>
            <w:tcW w:w="3451" w:type="dxa"/>
            <w:tcBorders>
              <w:top w:val="single" w:sz="4" w:space="0" w:color="auto"/>
              <w:bottom w:val="single" w:sz="4" w:space="0" w:color="auto"/>
            </w:tcBorders>
          </w:tcPr>
          <w:p w14:paraId="131AB316" w14:textId="22616A46" w:rsidR="00C10C13" w:rsidRPr="006D08F6" w:rsidRDefault="00C10C13" w:rsidP="00504962">
            <w:pPr>
              <w:rPr>
                <w:b/>
                <w:bCs/>
              </w:rPr>
            </w:pPr>
            <w:r w:rsidRPr="006D08F6">
              <w:rPr>
                <w:b/>
                <w:bCs/>
              </w:rPr>
              <w:t>PR # Begin:</w:t>
            </w:r>
          </w:p>
          <w:p w14:paraId="0254FD55" w14:textId="5B9EB48F" w:rsidR="00C10C13" w:rsidRPr="006D08F6" w:rsidRDefault="00C10C13" w:rsidP="00504962">
            <w:pPr>
              <w:rPr>
                <w:b/>
                <w:bCs/>
              </w:rPr>
            </w:pPr>
          </w:p>
          <w:p w14:paraId="11874B0C" w14:textId="77777777" w:rsidR="00C10C13" w:rsidRPr="006D08F6" w:rsidRDefault="00C10C13" w:rsidP="00504962">
            <w:pPr>
              <w:rPr>
                <w:b/>
                <w:bCs/>
              </w:rPr>
            </w:pPr>
          </w:p>
          <w:p w14:paraId="0E56C270" w14:textId="77777777" w:rsidR="00C10C13" w:rsidRPr="006D08F6" w:rsidRDefault="00C10C13" w:rsidP="00504962">
            <w:pPr>
              <w:rPr>
                <w:b/>
                <w:bCs/>
              </w:rPr>
            </w:pPr>
          </w:p>
        </w:tc>
        <w:tc>
          <w:tcPr>
            <w:tcW w:w="3456" w:type="dxa"/>
            <w:tcBorders>
              <w:top w:val="single" w:sz="4" w:space="0" w:color="auto"/>
              <w:bottom w:val="single" w:sz="4" w:space="0" w:color="auto"/>
            </w:tcBorders>
          </w:tcPr>
          <w:p w14:paraId="483FEB10" w14:textId="77777777" w:rsidR="00C10C13" w:rsidRDefault="00C10C13" w:rsidP="00504962">
            <w:pPr>
              <w:rPr>
                <w:b/>
                <w:bCs/>
              </w:rPr>
            </w:pPr>
            <w:r w:rsidRPr="006D08F6">
              <w:rPr>
                <w:b/>
                <w:bCs/>
              </w:rPr>
              <w:t>PR # Complete:</w:t>
            </w:r>
          </w:p>
          <w:p w14:paraId="721FE531" w14:textId="77777777" w:rsidR="00AD04F9" w:rsidRDefault="00AD04F9" w:rsidP="00504962">
            <w:pPr>
              <w:rPr>
                <w:b/>
                <w:bCs/>
              </w:rPr>
            </w:pPr>
          </w:p>
          <w:p w14:paraId="316DFA36" w14:textId="49B6A593" w:rsidR="00AD04F9" w:rsidRPr="006D08F6" w:rsidRDefault="00AD04F9" w:rsidP="00AD04F9">
            <w:pPr>
              <w:rPr>
                <w:b/>
                <w:bCs/>
              </w:rPr>
            </w:pPr>
            <w:r>
              <w:rPr>
                <w:b/>
                <w:bCs/>
              </w:rPr>
              <w:t>PR Stop Date:</w:t>
            </w:r>
          </w:p>
        </w:tc>
        <w:tc>
          <w:tcPr>
            <w:tcW w:w="3912" w:type="dxa"/>
            <w:tcBorders>
              <w:top w:val="single" w:sz="4" w:space="0" w:color="auto"/>
              <w:bottom w:val="single" w:sz="4" w:space="0" w:color="auto"/>
            </w:tcBorders>
          </w:tcPr>
          <w:p w14:paraId="40D69177" w14:textId="281E21CC" w:rsidR="00C10C13" w:rsidRDefault="0066508B" w:rsidP="00504962">
            <w:pPr>
              <w:rPr>
                <w:b/>
                <w:bCs/>
              </w:rPr>
            </w:pPr>
            <w:r>
              <w:rPr>
                <w:b/>
                <w:bCs/>
              </w:rPr>
              <w:t>Spreadsheet 1:  _______________</w:t>
            </w:r>
          </w:p>
          <w:p w14:paraId="0F6DDC92" w14:textId="46B37A07" w:rsidR="0066508B" w:rsidRDefault="0066508B" w:rsidP="00504962">
            <w:pPr>
              <w:rPr>
                <w:b/>
                <w:bCs/>
              </w:rPr>
            </w:pPr>
            <w:r>
              <w:rPr>
                <w:b/>
                <w:bCs/>
              </w:rPr>
              <w:t>Spreadsheet 2: ________________</w:t>
            </w:r>
          </w:p>
          <w:p w14:paraId="4ACD5E1A" w14:textId="4B81589C" w:rsidR="0066508B" w:rsidRDefault="0066508B" w:rsidP="00504962">
            <w:pPr>
              <w:rPr>
                <w:b/>
                <w:bCs/>
              </w:rPr>
            </w:pPr>
            <w:r>
              <w:rPr>
                <w:b/>
                <w:bCs/>
              </w:rPr>
              <w:t>Payroll: ______________________</w:t>
            </w:r>
          </w:p>
          <w:p w14:paraId="6324B3F2" w14:textId="3C313462" w:rsidR="0066508B" w:rsidRPr="006D08F6" w:rsidRDefault="0066508B" w:rsidP="00504962">
            <w:pPr>
              <w:rPr>
                <w:b/>
                <w:bCs/>
              </w:rPr>
            </w:pPr>
            <w:r>
              <w:rPr>
                <w:b/>
                <w:bCs/>
              </w:rPr>
              <w:t>Scan: ________________________</w:t>
            </w:r>
          </w:p>
        </w:tc>
      </w:tr>
      <w:tr w:rsidR="00C10C13" w14:paraId="042895B5" w14:textId="77777777" w:rsidTr="009C7B44">
        <w:trPr>
          <w:trHeight w:val="844"/>
        </w:trPr>
        <w:tc>
          <w:tcPr>
            <w:tcW w:w="3451" w:type="dxa"/>
            <w:tcBorders>
              <w:top w:val="single" w:sz="4" w:space="0" w:color="auto"/>
            </w:tcBorders>
          </w:tcPr>
          <w:p w14:paraId="37E3552C" w14:textId="7356FD56" w:rsidR="00C10C13" w:rsidRPr="006D08F6" w:rsidRDefault="00C10C13" w:rsidP="00504962">
            <w:pPr>
              <w:rPr>
                <w:b/>
                <w:bCs/>
              </w:rPr>
            </w:pPr>
            <w:r w:rsidRPr="006D08F6">
              <w:rPr>
                <w:b/>
                <w:bCs/>
              </w:rPr>
              <w:t>Added to order:</w:t>
            </w:r>
          </w:p>
        </w:tc>
        <w:tc>
          <w:tcPr>
            <w:tcW w:w="3456" w:type="dxa"/>
            <w:tcBorders>
              <w:top w:val="single" w:sz="4" w:space="0" w:color="auto"/>
            </w:tcBorders>
          </w:tcPr>
          <w:p w14:paraId="27475992" w14:textId="31866CC6" w:rsidR="00C10C13" w:rsidRPr="006D08F6" w:rsidRDefault="00C10C13" w:rsidP="00504962">
            <w:pPr>
              <w:rPr>
                <w:b/>
                <w:bCs/>
              </w:rPr>
            </w:pPr>
            <w:r w:rsidRPr="006D08F6">
              <w:rPr>
                <w:b/>
                <w:bCs/>
              </w:rPr>
              <w:t>Arrived in store:</w:t>
            </w:r>
          </w:p>
        </w:tc>
        <w:tc>
          <w:tcPr>
            <w:tcW w:w="3912" w:type="dxa"/>
            <w:tcBorders>
              <w:top w:val="single" w:sz="4" w:space="0" w:color="auto"/>
            </w:tcBorders>
          </w:tcPr>
          <w:p w14:paraId="7743EEAF" w14:textId="4947B89C" w:rsidR="00C10C13" w:rsidRPr="006D08F6" w:rsidRDefault="00C10C13" w:rsidP="00504962">
            <w:pPr>
              <w:rPr>
                <w:b/>
                <w:bCs/>
              </w:rPr>
            </w:pPr>
            <w:r w:rsidRPr="006D08F6">
              <w:rPr>
                <w:b/>
                <w:bCs/>
              </w:rPr>
              <w:t>Customer Notified:</w:t>
            </w:r>
          </w:p>
        </w:tc>
      </w:tr>
    </w:tbl>
    <w:p w14:paraId="57D1E746" w14:textId="0AFDA9D3" w:rsidR="009C7B44" w:rsidRDefault="009C7B44" w:rsidP="00E17E64">
      <w:pPr>
        <w:tabs>
          <w:tab w:val="left" w:pos="990"/>
        </w:tabs>
        <w:rPr>
          <w:sz w:val="24"/>
          <w:szCs w:val="24"/>
        </w:rPr>
      </w:pPr>
      <w:r>
        <w:rPr>
          <w:sz w:val="24"/>
          <w:szCs w:val="24"/>
        </w:rPr>
        <w:lastRenderedPageBreak/>
        <w:t>Call Log:</w:t>
      </w:r>
    </w:p>
    <w:tbl>
      <w:tblPr>
        <w:tblStyle w:val="TableGrid"/>
        <w:tblW w:w="0" w:type="auto"/>
        <w:tblLook w:val="04A0" w:firstRow="1" w:lastRow="0" w:firstColumn="1" w:lastColumn="0" w:noHBand="0" w:noVBand="1"/>
      </w:tblPr>
      <w:tblGrid>
        <w:gridCol w:w="3596"/>
        <w:gridCol w:w="3597"/>
        <w:gridCol w:w="3597"/>
      </w:tblGrid>
      <w:tr w:rsidR="009C7B44" w14:paraId="7A96BFF8" w14:textId="77777777" w:rsidTr="009C7B44">
        <w:trPr>
          <w:trHeight w:val="515"/>
        </w:trPr>
        <w:tc>
          <w:tcPr>
            <w:tcW w:w="3596" w:type="dxa"/>
          </w:tcPr>
          <w:p w14:paraId="45AD57B9" w14:textId="56376D27" w:rsidR="009C7B44" w:rsidRPr="009C7B44" w:rsidRDefault="009C7B44" w:rsidP="00E17E64">
            <w:pPr>
              <w:tabs>
                <w:tab w:val="left" w:pos="990"/>
              </w:tabs>
              <w:rPr>
                <w:b/>
                <w:bCs/>
                <w:sz w:val="24"/>
                <w:szCs w:val="24"/>
              </w:rPr>
            </w:pPr>
            <w:r w:rsidRPr="009C7B44">
              <w:rPr>
                <w:b/>
                <w:bCs/>
                <w:sz w:val="24"/>
                <w:szCs w:val="24"/>
              </w:rPr>
              <w:t>DATE</w:t>
            </w:r>
          </w:p>
        </w:tc>
        <w:tc>
          <w:tcPr>
            <w:tcW w:w="3597" w:type="dxa"/>
          </w:tcPr>
          <w:p w14:paraId="260B37DD" w14:textId="66C735C2" w:rsidR="009C7B44" w:rsidRPr="009C7B44" w:rsidRDefault="009C7B44" w:rsidP="00E17E64">
            <w:pPr>
              <w:tabs>
                <w:tab w:val="left" w:pos="990"/>
              </w:tabs>
              <w:rPr>
                <w:b/>
                <w:bCs/>
                <w:sz w:val="24"/>
                <w:szCs w:val="24"/>
              </w:rPr>
            </w:pPr>
            <w:r w:rsidRPr="009C7B44">
              <w:rPr>
                <w:b/>
                <w:bCs/>
                <w:sz w:val="24"/>
                <w:szCs w:val="24"/>
              </w:rPr>
              <w:t>STAFF NAME</w:t>
            </w:r>
          </w:p>
        </w:tc>
        <w:tc>
          <w:tcPr>
            <w:tcW w:w="3597" w:type="dxa"/>
          </w:tcPr>
          <w:p w14:paraId="176AE318" w14:textId="2EB8191D" w:rsidR="009C7B44" w:rsidRPr="009C7B44" w:rsidRDefault="009C7B44" w:rsidP="00E17E64">
            <w:pPr>
              <w:tabs>
                <w:tab w:val="left" w:pos="990"/>
              </w:tabs>
              <w:rPr>
                <w:b/>
                <w:bCs/>
                <w:sz w:val="24"/>
                <w:szCs w:val="24"/>
              </w:rPr>
            </w:pPr>
            <w:r w:rsidRPr="009C7B44">
              <w:rPr>
                <w:b/>
                <w:bCs/>
                <w:sz w:val="24"/>
                <w:szCs w:val="24"/>
              </w:rPr>
              <w:t>NOTE</w:t>
            </w:r>
          </w:p>
        </w:tc>
      </w:tr>
      <w:tr w:rsidR="009C7B44" w14:paraId="5E7505B1" w14:textId="77777777" w:rsidTr="009C7B44">
        <w:trPr>
          <w:trHeight w:val="515"/>
        </w:trPr>
        <w:tc>
          <w:tcPr>
            <w:tcW w:w="3596" w:type="dxa"/>
          </w:tcPr>
          <w:p w14:paraId="044F8C67" w14:textId="77777777" w:rsidR="009C7B44" w:rsidRDefault="009C7B44" w:rsidP="00E17E64">
            <w:pPr>
              <w:tabs>
                <w:tab w:val="left" w:pos="990"/>
              </w:tabs>
              <w:rPr>
                <w:sz w:val="24"/>
                <w:szCs w:val="24"/>
              </w:rPr>
            </w:pPr>
          </w:p>
        </w:tc>
        <w:tc>
          <w:tcPr>
            <w:tcW w:w="3597" w:type="dxa"/>
          </w:tcPr>
          <w:p w14:paraId="7AC9EFE8" w14:textId="77777777" w:rsidR="009C7B44" w:rsidRDefault="009C7B44" w:rsidP="00E17E64">
            <w:pPr>
              <w:tabs>
                <w:tab w:val="left" w:pos="990"/>
              </w:tabs>
              <w:rPr>
                <w:sz w:val="24"/>
                <w:szCs w:val="24"/>
              </w:rPr>
            </w:pPr>
          </w:p>
        </w:tc>
        <w:tc>
          <w:tcPr>
            <w:tcW w:w="3597" w:type="dxa"/>
          </w:tcPr>
          <w:p w14:paraId="300582BB" w14:textId="77777777" w:rsidR="009C7B44" w:rsidRDefault="009C7B44" w:rsidP="00E17E64">
            <w:pPr>
              <w:tabs>
                <w:tab w:val="left" w:pos="990"/>
              </w:tabs>
              <w:rPr>
                <w:sz w:val="24"/>
                <w:szCs w:val="24"/>
              </w:rPr>
            </w:pPr>
          </w:p>
        </w:tc>
      </w:tr>
      <w:tr w:rsidR="009C7B44" w14:paraId="16AB8C75" w14:textId="77777777" w:rsidTr="009C7B44">
        <w:trPr>
          <w:trHeight w:val="542"/>
        </w:trPr>
        <w:tc>
          <w:tcPr>
            <w:tcW w:w="3596" w:type="dxa"/>
          </w:tcPr>
          <w:p w14:paraId="4A683543" w14:textId="77777777" w:rsidR="009C7B44" w:rsidRDefault="009C7B44" w:rsidP="00E17E64">
            <w:pPr>
              <w:tabs>
                <w:tab w:val="left" w:pos="990"/>
              </w:tabs>
              <w:rPr>
                <w:sz w:val="24"/>
                <w:szCs w:val="24"/>
              </w:rPr>
            </w:pPr>
          </w:p>
        </w:tc>
        <w:tc>
          <w:tcPr>
            <w:tcW w:w="3597" w:type="dxa"/>
          </w:tcPr>
          <w:p w14:paraId="1AD01CA4" w14:textId="77777777" w:rsidR="009C7B44" w:rsidRDefault="009C7B44" w:rsidP="00E17E64">
            <w:pPr>
              <w:tabs>
                <w:tab w:val="left" w:pos="990"/>
              </w:tabs>
              <w:rPr>
                <w:sz w:val="24"/>
                <w:szCs w:val="24"/>
              </w:rPr>
            </w:pPr>
          </w:p>
        </w:tc>
        <w:tc>
          <w:tcPr>
            <w:tcW w:w="3597" w:type="dxa"/>
          </w:tcPr>
          <w:p w14:paraId="3CE77620" w14:textId="77777777" w:rsidR="009C7B44" w:rsidRDefault="009C7B44" w:rsidP="00E17E64">
            <w:pPr>
              <w:tabs>
                <w:tab w:val="left" w:pos="990"/>
              </w:tabs>
              <w:rPr>
                <w:sz w:val="24"/>
                <w:szCs w:val="24"/>
              </w:rPr>
            </w:pPr>
          </w:p>
        </w:tc>
      </w:tr>
      <w:tr w:rsidR="009C7B44" w14:paraId="12047822" w14:textId="77777777" w:rsidTr="009C7B44">
        <w:trPr>
          <w:trHeight w:val="515"/>
        </w:trPr>
        <w:tc>
          <w:tcPr>
            <w:tcW w:w="3596" w:type="dxa"/>
          </w:tcPr>
          <w:p w14:paraId="4E382E62" w14:textId="77777777" w:rsidR="009C7B44" w:rsidRDefault="009C7B44" w:rsidP="00E17E64">
            <w:pPr>
              <w:tabs>
                <w:tab w:val="left" w:pos="990"/>
              </w:tabs>
              <w:rPr>
                <w:sz w:val="24"/>
                <w:szCs w:val="24"/>
              </w:rPr>
            </w:pPr>
          </w:p>
        </w:tc>
        <w:tc>
          <w:tcPr>
            <w:tcW w:w="3597" w:type="dxa"/>
          </w:tcPr>
          <w:p w14:paraId="5C584330" w14:textId="77777777" w:rsidR="009C7B44" w:rsidRDefault="009C7B44" w:rsidP="00E17E64">
            <w:pPr>
              <w:tabs>
                <w:tab w:val="left" w:pos="990"/>
              </w:tabs>
              <w:rPr>
                <w:sz w:val="24"/>
                <w:szCs w:val="24"/>
              </w:rPr>
            </w:pPr>
          </w:p>
        </w:tc>
        <w:tc>
          <w:tcPr>
            <w:tcW w:w="3597" w:type="dxa"/>
          </w:tcPr>
          <w:p w14:paraId="41165D42" w14:textId="77777777" w:rsidR="009C7B44" w:rsidRDefault="009C7B44" w:rsidP="00E17E64">
            <w:pPr>
              <w:tabs>
                <w:tab w:val="left" w:pos="990"/>
              </w:tabs>
              <w:rPr>
                <w:sz w:val="24"/>
                <w:szCs w:val="24"/>
              </w:rPr>
            </w:pPr>
          </w:p>
        </w:tc>
      </w:tr>
      <w:tr w:rsidR="009C7B44" w14:paraId="6FBF9200" w14:textId="77777777" w:rsidTr="009C7B44">
        <w:trPr>
          <w:trHeight w:val="515"/>
        </w:trPr>
        <w:tc>
          <w:tcPr>
            <w:tcW w:w="3596" w:type="dxa"/>
          </w:tcPr>
          <w:p w14:paraId="50816AF2" w14:textId="77777777" w:rsidR="009C7B44" w:rsidRDefault="009C7B44" w:rsidP="00E17E64">
            <w:pPr>
              <w:tabs>
                <w:tab w:val="left" w:pos="990"/>
              </w:tabs>
              <w:rPr>
                <w:sz w:val="24"/>
                <w:szCs w:val="24"/>
              </w:rPr>
            </w:pPr>
          </w:p>
        </w:tc>
        <w:tc>
          <w:tcPr>
            <w:tcW w:w="3597" w:type="dxa"/>
          </w:tcPr>
          <w:p w14:paraId="0FF0A168" w14:textId="77777777" w:rsidR="009C7B44" w:rsidRDefault="009C7B44" w:rsidP="00E17E64">
            <w:pPr>
              <w:tabs>
                <w:tab w:val="left" w:pos="990"/>
              </w:tabs>
              <w:rPr>
                <w:sz w:val="24"/>
                <w:szCs w:val="24"/>
              </w:rPr>
            </w:pPr>
          </w:p>
        </w:tc>
        <w:tc>
          <w:tcPr>
            <w:tcW w:w="3597" w:type="dxa"/>
          </w:tcPr>
          <w:p w14:paraId="1D6CBDF1" w14:textId="77777777" w:rsidR="009C7B44" w:rsidRDefault="009C7B44" w:rsidP="00E17E64">
            <w:pPr>
              <w:tabs>
                <w:tab w:val="left" w:pos="990"/>
              </w:tabs>
              <w:rPr>
                <w:sz w:val="24"/>
                <w:szCs w:val="24"/>
              </w:rPr>
            </w:pPr>
          </w:p>
        </w:tc>
      </w:tr>
      <w:tr w:rsidR="009C7B44" w14:paraId="77B9C96B" w14:textId="77777777" w:rsidTr="009C7B44">
        <w:trPr>
          <w:trHeight w:val="515"/>
        </w:trPr>
        <w:tc>
          <w:tcPr>
            <w:tcW w:w="3596" w:type="dxa"/>
          </w:tcPr>
          <w:p w14:paraId="235106D5" w14:textId="77777777" w:rsidR="009C7B44" w:rsidRDefault="009C7B44" w:rsidP="00E17E64">
            <w:pPr>
              <w:tabs>
                <w:tab w:val="left" w:pos="990"/>
              </w:tabs>
              <w:rPr>
                <w:sz w:val="24"/>
                <w:szCs w:val="24"/>
              </w:rPr>
            </w:pPr>
          </w:p>
        </w:tc>
        <w:tc>
          <w:tcPr>
            <w:tcW w:w="3597" w:type="dxa"/>
          </w:tcPr>
          <w:p w14:paraId="767FE487" w14:textId="77777777" w:rsidR="009C7B44" w:rsidRDefault="009C7B44" w:rsidP="00E17E64">
            <w:pPr>
              <w:tabs>
                <w:tab w:val="left" w:pos="990"/>
              </w:tabs>
              <w:rPr>
                <w:sz w:val="24"/>
                <w:szCs w:val="24"/>
              </w:rPr>
            </w:pPr>
          </w:p>
        </w:tc>
        <w:tc>
          <w:tcPr>
            <w:tcW w:w="3597" w:type="dxa"/>
          </w:tcPr>
          <w:p w14:paraId="236F165E" w14:textId="77777777" w:rsidR="009C7B44" w:rsidRDefault="009C7B44" w:rsidP="00E17E64">
            <w:pPr>
              <w:tabs>
                <w:tab w:val="left" w:pos="990"/>
              </w:tabs>
              <w:rPr>
                <w:sz w:val="24"/>
                <w:szCs w:val="24"/>
              </w:rPr>
            </w:pPr>
          </w:p>
        </w:tc>
      </w:tr>
    </w:tbl>
    <w:p w14:paraId="0A0FF824" w14:textId="77777777" w:rsidR="009C7B44" w:rsidRPr="00A4084C" w:rsidRDefault="009C7B44" w:rsidP="00E17E64">
      <w:pPr>
        <w:tabs>
          <w:tab w:val="left" w:pos="990"/>
        </w:tabs>
        <w:rPr>
          <w:sz w:val="24"/>
          <w:szCs w:val="24"/>
        </w:rPr>
      </w:pPr>
    </w:p>
    <w:sectPr w:rsidR="009C7B44" w:rsidRPr="00A4084C" w:rsidSect="00FE183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2434" w14:textId="77777777" w:rsidR="00C16FE3" w:rsidRDefault="00C16FE3" w:rsidP="00C16FE3">
      <w:pPr>
        <w:spacing w:after="0" w:line="240" w:lineRule="auto"/>
      </w:pPr>
      <w:r>
        <w:separator/>
      </w:r>
    </w:p>
  </w:endnote>
  <w:endnote w:type="continuationSeparator" w:id="0">
    <w:p w14:paraId="5572C77F" w14:textId="77777777" w:rsidR="00C16FE3" w:rsidRDefault="00C16FE3" w:rsidP="00C1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4BD6" w14:textId="2E90991C" w:rsidR="00774D95" w:rsidRPr="00774D95" w:rsidRDefault="00774D95">
    <w:pPr>
      <w:pStyle w:val="Footer"/>
      <w:rPr>
        <w:sz w:val="18"/>
        <w:szCs w:val="18"/>
      </w:rPr>
    </w:pPr>
    <w:r w:rsidRPr="00774D95">
      <w:rPr>
        <w:sz w:val="18"/>
        <w:szCs w:val="18"/>
      </w:rPr>
      <w:t>Rev. 0</w:t>
    </w:r>
    <w:r w:rsidR="001F2C78">
      <w:rPr>
        <w:sz w:val="18"/>
        <w:szCs w:val="18"/>
      </w:rPr>
      <w:t>8</w:t>
    </w:r>
    <w:r w:rsidRPr="00774D95">
      <w:rPr>
        <w:sz w:val="18"/>
        <w:szCs w:val="18"/>
      </w:rPr>
      <w:t>-2</w:t>
    </w:r>
    <w:r w:rsidR="001F2C78">
      <w:rPr>
        <w:sz w:val="18"/>
        <w:szCs w:val="18"/>
      </w:rPr>
      <w:t>8</w:t>
    </w:r>
    <w:r w:rsidRPr="00774D95">
      <w:rPr>
        <w:sz w:val="18"/>
        <w:szCs w:val="18"/>
      </w:rPr>
      <w:t>-202</w:t>
    </w:r>
    <w:r w:rsidR="006B30D7">
      <w:rPr>
        <w:sz w:val="18"/>
        <w:szCs w:val="18"/>
      </w:rPr>
      <w:t>5</w:t>
    </w:r>
  </w:p>
  <w:p w14:paraId="4D1C60EB" w14:textId="77777777" w:rsidR="00774D95" w:rsidRDefault="00774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2200" w14:textId="77777777" w:rsidR="00C16FE3" w:rsidRDefault="00C16FE3" w:rsidP="00C16FE3">
      <w:pPr>
        <w:spacing w:after="0" w:line="240" w:lineRule="auto"/>
      </w:pPr>
      <w:r>
        <w:separator/>
      </w:r>
    </w:p>
  </w:footnote>
  <w:footnote w:type="continuationSeparator" w:id="0">
    <w:p w14:paraId="78326B76" w14:textId="77777777" w:rsidR="00C16FE3" w:rsidRDefault="00C16FE3" w:rsidP="00C16F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6B"/>
    <w:rsid w:val="000405E9"/>
    <w:rsid w:val="000B4795"/>
    <w:rsid w:val="000D1684"/>
    <w:rsid w:val="001F2C78"/>
    <w:rsid w:val="00287EDB"/>
    <w:rsid w:val="002C4906"/>
    <w:rsid w:val="00375F5A"/>
    <w:rsid w:val="003F156B"/>
    <w:rsid w:val="004969F3"/>
    <w:rsid w:val="004A7629"/>
    <w:rsid w:val="004F7917"/>
    <w:rsid w:val="005133C4"/>
    <w:rsid w:val="0056262D"/>
    <w:rsid w:val="005725C1"/>
    <w:rsid w:val="005B0BB1"/>
    <w:rsid w:val="0066508B"/>
    <w:rsid w:val="006B30D7"/>
    <w:rsid w:val="006D08F6"/>
    <w:rsid w:val="006F76E2"/>
    <w:rsid w:val="00760149"/>
    <w:rsid w:val="00774D95"/>
    <w:rsid w:val="007A5F65"/>
    <w:rsid w:val="007E5480"/>
    <w:rsid w:val="008551FD"/>
    <w:rsid w:val="00864545"/>
    <w:rsid w:val="00883016"/>
    <w:rsid w:val="00922355"/>
    <w:rsid w:val="00930565"/>
    <w:rsid w:val="00962FBA"/>
    <w:rsid w:val="009C7B44"/>
    <w:rsid w:val="00A376BB"/>
    <w:rsid w:val="00A4084C"/>
    <w:rsid w:val="00A41B68"/>
    <w:rsid w:val="00AB3977"/>
    <w:rsid w:val="00AD04F9"/>
    <w:rsid w:val="00AF351E"/>
    <w:rsid w:val="00BA6363"/>
    <w:rsid w:val="00C10C13"/>
    <w:rsid w:val="00C16FE3"/>
    <w:rsid w:val="00C86DD5"/>
    <w:rsid w:val="00C94B19"/>
    <w:rsid w:val="00D02E6F"/>
    <w:rsid w:val="00DC7414"/>
    <w:rsid w:val="00DD49E4"/>
    <w:rsid w:val="00DD647E"/>
    <w:rsid w:val="00DF4D46"/>
    <w:rsid w:val="00E17E64"/>
    <w:rsid w:val="00EC7128"/>
    <w:rsid w:val="00ED22D0"/>
    <w:rsid w:val="00F24B59"/>
    <w:rsid w:val="00F47AB7"/>
    <w:rsid w:val="00F729E9"/>
    <w:rsid w:val="00FE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7183"/>
  <w15:chartTrackingRefBased/>
  <w15:docId w15:val="{71BC5C4F-777B-4ABF-9BE1-11AE9B99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1832"/>
    <w:pPr>
      <w:spacing w:after="0" w:line="240" w:lineRule="auto"/>
    </w:pPr>
    <w:rPr>
      <w:kern w:val="0"/>
      <w14:ligatures w14:val="none"/>
    </w:rPr>
  </w:style>
  <w:style w:type="paragraph" w:styleId="Header">
    <w:name w:val="header"/>
    <w:basedOn w:val="Normal"/>
    <w:link w:val="HeaderChar"/>
    <w:uiPriority w:val="99"/>
    <w:unhideWhenUsed/>
    <w:rsid w:val="00C16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FE3"/>
  </w:style>
  <w:style w:type="paragraph" w:styleId="Footer">
    <w:name w:val="footer"/>
    <w:basedOn w:val="Normal"/>
    <w:link w:val="FooterChar"/>
    <w:uiPriority w:val="99"/>
    <w:unhideWhenUsed/>
    <w:rsid w:val="00C16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Kuhn</dc:creator>
  <cp:keywords/>
  <dc:description/>
  <cp:lastModifiedBy>Julie Kuhn</cp:lastModifiedBy>
  <cp:revision>7</cp:revision>
  <cp:lastPrinted>2025-04-21T19:27:00Z</cp:lastPrinted>
  <dcterms:created xsi:type="dcterms:W3CDTF">2025-04-22T15:33:00Z</dcterms:created>
  <dcterms:modified xsi:type="dcterms:W3CDTF">2025-08-29T21:26:00Z</dcterms:modified>
</cp:coreProperties>
</file>